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442A3" w14:textId="14E97C91" w:rsidR="006750DB" w:rsidRPr="001B03B1" w:rsidRDefault="001B03B1" w:rsidP="001B03B1">
      <w:pPr>
        <w:rPr>
          <w:sz w:val="72"/>
          <w:szCs w:val="72"/>
        </w:rPr>
      </w:pPr>
      <w:r w:rsidRPr="001B03B1">
        <w:rPr>
          <w:sz w:val="72"/>
          <w:szCs w:val="72"/>
        </w:rPr>
        <w:t xml:space="preserve">Press Release </w:t>
      </w:r>
    </w:p>
    <w:p w14:paraId="77A38572" w14:textId="3A798964" w:rsidR="001B03B1" w:rsidRDefault="001B03B1" w:rsidP="001B03B1">
      <w:pPr>
        <w:jc w:val="both"/>
      </w:pPr>
    </w:p>
    <w:p w14:paraId="66C58ECE" w14:textId="10201BB7" w:rsidR="001B03B1" w:rsidRPr="001B03B1" w:rsidRDefault="001B03B1" w:rsidP="001B03B1">
      <w:pPr>
        <w:jc w:val="both"/>
        <w:rPr>
          <w:sz w:val="40"/>
          <w:szCs w:val="40"/>
        </w:rPr>
      </w:pPr>
      <w:r w:rsidRPr="001B03B1">
        <w:rPr>
          <w:sz w:val="40"/>
          <w:szCs w:val="40"/>
        </w:rPr>
        <w:t>Contact Information:</w:t>
      </w:r>
    </w:p>
    <w:p w14:paraId="4CCDAF49" w14:textId="328B2D44" w:rsidR="001B03B1" w:rsidRPr="001B03B1" w:rsidRDefault="001B03B1">
      <w:pPr>
        <w:rPr>
          <w:color w:val="FF0000"/>
        </w:rPr>
      </w:pPr>
      <w:r w:rsidRPr="001B03B1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6407359C" wp14:editId="4BD72AB2">
            <wp:simplePos x="0" y="0"/>
            <wp:positionH relativeFrom="margin">
              <wp:posOffset>2975610</wp:posOffset>
            </wp:positionH>
            <wp:positionV relativeFrom="margin">
              <wp:posOffset>1080770</wp:posOffset>
            </wp:positionV>
            <wp:extent cx="3433445" cy="8578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44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03B1">
        <w:rPr>
          <w:color w:val="FF0000"/>
        </w:rPr>
        <w:t xml:space="preserve">Org or Company Name </w:t>
      </w:r>
    </w:p>
    <w:p w14:paraId="5FDAEF1A" w14:textId="2C98DA17" w:rsidR="001B03B1" w:rsidRPr="001B03B1" w:rsidRDefault="001B03B1">
      <w:pPr>
        <w:rPr>
          <w:color w:val="FF0000"/>
        </w:rPr>
      </w:pPr>
      <w:r w:rsidRPr="001B03B1">
        <w:rPr>
          <w:color w:val="FF0000"/>
        </w:rPr>
        <w:t>Contact Name</w:t>
      </w:r>
    </w:p>
    <w:p w14:paraId="57155084" w14:textId="749FD3BF" w:rsidR="001B03B1" w:rsidRPr="001B03B1" w:rsidRDefault="001B03B1">
      <w:pPr>
        <w:rPr>
          <w:color w:val="FF0000"/>
        </w:rPr>
      </w:pPr>
      <w:r w:rsidRPr="001B03B1">
        <w:rPr>
          <w:color w:val="FF0000"/>
        </w:rPr>
        <w:t xml:space="preserve">Phone Number </w:t>
      </w:r>
    </w:p>
    <w:p w14:paraId="183D2DAD" w14:textId="72A43215" w:rsidR="001B03B1" w:rsidRPr="001B03B1" w:rsidRDefault="001B03B1">
      <w:pPr>
        <w:rPr>
          <w:color w:val="FF0000"/>
        </w:rPr>
      </w:pPr>
      <w:r w:rsidRPr="001B03B1">
        <w:rPr>
          <w:color w:val="FF0000"/>
        </w:rPr>
        <w:t>Email Address</w:t>
      </w:r>
    </w:p>
    <w:p w14:paraId="20223B74" w14:textId="5C4F934D" w:rsidR="001B03B1" w:rsidRDefault="001B03B1"/>
    <w:p w14:paraId="73D2D9B8" w14:textId="19FC4C06" w:rsidR="001B03B1" w:rsidRDefault="001B03B1">
      <w:pPr>
        <w:rPr>
          <w:sz w:val="40"/>
          <w:szCs w:val="40"/>
        </w:rPr>
      </w:pPr>
      <w:r w:rsidRPr="001B03B1">
        <w:rPr>
          <w:sz w:val="40"/>
          <w:szCs w:val="40"/>
        </w:rPr>
        <w:t>Release Date:</w:t>
      </w:r>
    </w:p>
    <w:p w14:paraId="7EFD44A3" w14:textId="089FC6B9" w:rsidR="001B03B1" w:rsidRPr="001B03B1" w:rsidRDefault="001B03B1">
      <w:pPr>
        <w:rPr>
          <w:color w:val="FF0000"/>
        </w:rPr>
      </w:pPr>
      <w:r w:rsidRPr="001B03B1">
        <w:rPr>
          <w:color w:val="FF0000"/>
        </w:rPr>
        <w:t>Date</w:t>
      </w:r>
    </w:p>
    <w:p w14:paraId="749767DE" w14:textId="6F78A67B" w:rsidR="001B03B1" w:rsidRDefault="001B03B1"/>
    <w:p w14:paraId="3E9E016F" w14:textId="1B40CB65" w:rsidR="001B03B1" w:rsidRPr="002C5A9E" w:rsidRDefault="00F208CD" w:rsidP="002C5A9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Soul Shop™ for </w:t>
      </w:r>
      <w:r w:rsidRPr="00F208CD">
        <w:rPr>
          <w:color w:val="FF0000"/>
          <w:sz w:val="44"/>
          <w:szCs w:val="44"/>
        </w:rPr>
        <w:t>Enter the name of the Workshop</w:t>
      </w:r>
    </w:p>
    <w:p w14:paraId="159DFAC8" w14:textId="77777777" w:rsidR="00F208CD" w:rsidRPr="00F208CD" w:rsidRDefault="00F208CD" w:rsidP="00F208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208CD">
        <w:rPr>
          <w:rFonts w:ascii="AvenirNextLTPro" w:eastAsia="Times New Roman" w:hAnsi="AvenirNextLTPro" w:cs="Times New Roman"/>
          <w:b/>
          <w:bCs/>
          <w:sz w:val="28"/>
          <w:szCs w:val="28"/>
        </w:rPr>
        <w:t xml:space="preserve">Equipping Faith Communities to Minister to Those Impacted by Suicide </w:t>
      </w:r>
    </w:p>
    <w:p w14:paraId="1BEFB837" w14:textId="77777777" w:rsidR="004F0D98" w:rsidRDefault="00F208CD" w:rsidP="00F208CD">
      <w:pPr>
        <w:spacing w:before="100" w:beforeAutospacing="1" w:after="100" w:afterAutospacing="1"/>
        <w:rPr>
          <w:rFonts w:ascii="AvenirNextLTPro" w:eastAsia="Times New Roman" w:hAnsi="AvenirNextLTPro" w:cs="Times New Roman"/>
          <w:sz w:val="22"/>
          <w:szCs w:val="22"/>
        </w:rPr>
      </w:pPr>
      <w:r w:rsidRPr="00F208CD">
        <w:rPr>
          <w:rFonts w:ascii="AvenirNextLTPro" w:eastAsia="Times New Roman" w:hAnsi="AvenirNextLTPro" w:cs="Times New Roman"/>
          <w:sz w:val="22"/>
          <w:szCs w:val="22"/>
        </w:rPr>
        <w:t>Soul Shop</w:t>
      </w:r>
      <w:r w:rsidRPr="00F208CD">
        <w:rPr>
          <w:rFonts w:ascii="AvenirNextLTPro" w:eastAsia="Times New Roman" w:hAnsi="AvenirNextLTPro" w:cs="Times New Roman"/>
          <w:position w:val="8"/>
          <w:sz w:val="12"/>
          <w:szCs w:val="12"/>
        </w:rPr>
        <w:t>TM</w:t>
      </w:r>
      <w:r w:rsidRPr="00F208CD">
        <w:rPr>
          <w:rFonts w:ascii="AvenirNextLTPro" w:eastAsia="Times New Roman" w:hAnsi="AvenirNextLTPro" w:cs="Times New Roman"/>
          <w:sz w:val="22"/>
          <w:szCs w:val="22"/>
        </w:rPr>
        <w:t>, the leading provider of faith-based suicide prevention workshops in the US</w:t>
      </w:r>
      <w:r>
        <w:rPr>
          <w:rFonts w:ascii="AvenirNextLTPro" w:eastAsia="Times New Roman" w:hAnsi="AvenirNextLTPro" w:cs="Times New Roman"/>
          <w:sz w:val="22"/>
          <w:szCs w:val="22"/>
        </w:rPr>
        <w:t>.</w:t>
      </w:r>
    </w:p>
    <w:p w14:paraId="68AA77C3" w14:textId="588E77D0" w:rsidR="00F208CD" w:rsidRPr="00F208CD" w:rsidRDefault="00F208CD" w:rsidP="00F208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venirNextLTPro" w:eastAsia="Times New Roman" w:hAnsi="AvenirNextLTPro" w:cs="Times New Roman"/>
          <w:sz w:val="22"/>
          <w:szCs w:val="22"/>
        </w:rPr>
        <w:t xml:space="preserve"> The target </w:t>
      </w:r>
      <w:r w:rsidR="004F0D98">
        <w:rPr>
          <w:rFonts w:ascii="AvenirNextLTPro" w:eastAsia="Times New Roman" w:hAnsi="AvenirNextLTPro" w:cs="Times New Roman"/>
          <w:sz w:val="22"/>
          <w:szCs w:val="22"/>
        </w:rPr>
        <w:t>audience</w:t>
      </w:r>
      <w:r>
        <w:rPr>
          <w:rFonts w:ascii="AvenirNextLTPro" w:eastAsia="Times New Roman" w:hAnsi="AvenirNextLTPro" w:cs="Times New Roman"/>
          <w:sz w:val="22"/>
          <w:szCs w:val="22"/>
        </w:rPr>
        <w:t xml:space="preserve"> for this one</w:t>
      </w:r>
      <w:r w:rsidR="004F0D98">
        <w:rPr>
          <w:rFonts w:ascii="AvenirNextLTPro" w:eastAsia="Times New Roman" w:hAnsi="AvenirNextLTPro" w:cs="Times New Roman"/>
          <w:sz w:val="22"/>
          <w:szCs w:val="22"/>
        </w:rPr>
        <w:t>-</w:t>
      </w:r>
      <w:r>
        <w:rPr>
          <w:rFonts w:ascii="AvenirNextLTPro" w:eastAsia="Times New Roman" w:hAnsi="AvenirNextLTPro" w:cs="Times New Roman"/>
          <w:sz w:val="22"/>
          <w:szCs w:val="22"/>
        </w:rPr>
        <w:t xml:space="preserve">day workshop is </w:t>
      </w:r>
      <w:r w:rsidR="004F0D98">
        <w:rPr>
          <w:rFonts w:ascii="AvenirNextLTPro" w:eastAsia="Times New Roman" w:hAnsi="AvenirNextLTPro" w:cs="Times New Roman"/>
          <w:sz w:val="22"/>
          <w:szCs w:val="22"/>
        </w:rPr>
        <w:t>p</w:t>
      </w:r>
      <w:r>
        <w:rPr>
          <w:rFonts w:ascii="AvenirNextLTPro" w:eastAsia="Times New Roman" w:hAnsi="AvenirNextLTPro" w:cs="Times New Roman"/>
          <w:sz w:val="22"/>
          <w:szCs w:val="22"/>
        </w:rPr>
        <w:t xml:space="preserve">astors, </w:t>
      </w:r>
      <w:r w:rsidR="004F0D98">
        <w:rPr>
          <w:rFonts w:ascii="AvenirNextLTPro" w:eastAsia="Times New Roman" w:hAnsi="AvenirNextLTPro" w:cs="Times New Roman"/>
          <w:sz w:val="22"/>
          <w:szCs w:val="22"/>
        </w:rPr>
        <w:t>m</w:t>
      </w:r>
      <w:r>
        <w:rPr>
          <w:rFonts w:ascii="AvenirNextLTPro" w:eastAsia="Times New Roman" w:hAnsi="AvenirNextLTPro" w:cs="Times New Roman"/>
          <w:sz w:val="22"/>
          <w:szCs w:val="22"/>
        </w:rPr>
        <w:t xml:space="preserve">inster, </w:t>
      </w:r>
      <w:r w:rsidR="004F0D98">
        <w:rPr>
          <w:rFonts w:ascii="AvenirNextLTPro" w:eastAsia="Times New Roman" w:hAnsi="AvenirNextLTPro" w:cs="Times New Roman"/>
          <w:sz w:val="22"/>
          <w:szCs w:val="22"/>
        </w:rPr>
        <w:t>c</w:t>
      </w:r>
      <w:r>
        <w:rPr>
          <w:rFonts w:ascii="AvenirNextLTPro" w:eastAsia="Times New Roman" w:hAnsi="AvenirNextLTPro" w:cs="Times New Roman"/>
          <w:sz w:val="22"/>
          <w:szCs w:val="22"/>
        </w:rPr>
        <w:t xml:space="preserve">lergy and benefits counselors, lay ministry leaders, first responders and essentially anyone interested in learning how to </w:t>
      </w:r>
      <w:r w:rsidRPr="00F208CD">
        <w:rPr>
          <w:rFonts w:ascii="AvenirNextLTPro" w:eastAsia="Times New Roman" w:hAnsi="AvenirNextLTPro" w:cs="Times New Roman"/>
          <w:sz w:val="22"/>
          <w:szCs w:val="22"/>
        </w:rPr>
        <w:t xml:space="preserve">effectively minister to </w:t>
      </w:r>
      <w:r>
        <w:rPr>
          <w:rFonts w:ascii="AvenirNextLTPro" w:eastAsia="Times New Roman" w:hAnsi="AvenirNextLTPro" w:cs="Times New Roman"/>
          <w:sz w:val="22"/>
          <w:szCs w:val="22"/>
        </w:rPr>
        <w:t xml:space="preserve">those impacted by </w:t>
      </w:r>
      <w:r w:rsidRPr="00F208CD">
        <w:rPr>
          <w:rFonts w:ascii="AvenirNextLTPro" w:eastAsia="Times New Roman" w:hAnsi="AvenirNextLTPro" w:cs="Times New Roman"/>
          <w:sz w:val="22"/>
          <w:szCs w:val="22"/>
        </w:rPr>
        <w:t xml:space="preserve">suicide. </w:t>
      </w:r>
    </w:p>
    <w:p w14:paraId="5D154990" w14:textId="77777777" w:rsidR="004F0D98" w:rsidRDefault="00F208CD" w:rsidP="00F208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208CD">
        <w:rPr>
          <w:rFonts w:ascii="AvenirNextLTPro" w:eastAsia="Times New Roman" w:hAnsi="AvenirNextLTPro" w:cs="Times New Roman"/>
          <w:sz w:val="22"/>
          <w:szCs w:val="22"/>
        </w:rPr>
        <w:t>“Given that 6% of adults and 17% of adolescents are thinking about suicide</w:t>
      </w:r>
      <w:r w:rsidR="004F0D98">
        <w:rPr>
          <w:rFonts w:ascii="AvenirNextLTPro" w:eastAsia="Times New Roman" w:hAnsi="AvenirNextLTPro" w:cs="Times New Roman"/>
          <w:sz w:val="22"/>
          <w:szCs w:val="22"/>
        </w:rPr>
        <w:t xml:space="preserve"> at any given time</w:t>
      </w:r>
      <w:r w:rsidRPr="00F208CD">
        <w:rPr>
          <w:rFonts w:ascii="AvenirNextLTPro" w:eastAsia="Times New Roman" w:hAnsi="AvenirNextLTPro" w:cs="Times New Roman"/>
          <w:sz w:val="22"/>
          <w:szCs w:val="22"/>
        </w:rPr>
        <w:t xml:space="preserve"> and 50% of any congregation is impacted by suicide in some form, this is an issue that the church cannot avoid. </w:t>
      </w:r>
      <w:r w:rsidR="004F0D98">
        <w:rPr>
          <w:rFonts w:ascii="AvenirNextLTPro" w:eastAsia="Times New Roman" w:hAnsi="AvenirNextLTPro" w:cs="Times New Roman"/>
          <w:sz w:val="22"/>
          <w:szCs w:val="22"/>
        </w:rPr>
        <w:t>“</w:t>
      </w:r>
      <w:r w:rsidRPr="00F208CD">
        <w:rPr>
          <w:rFonts w:ascii="AvenirNextLTPro" w:eastAsia="Times New Roman" w:hAnsi="AvenirNextLTPro" w:cs="Times New Roman"/>
          <w:sz w:val="22"/>
          <w:szCs w:val="22"/>
        </w:rPr>
        <w:t>Communities of faith have both a theological obligation and a call by God to face this challenge head on, equipping members to do the same</w:t>
      </w:r>
      <w:r w:rsidR="004F0D98">
        <w:rPr>
          <w:rFonts w:ascii="AvenirNextLTPro" w:eastAsia="Times New Roman" w:hAnsi="AvenirNextLTPro" w:cs="Times New Roman"/>
          <w:sz w:val="22"/>
          <w:szCs w:val="22"/>
        </w:rPr>
        <w:t>.</w:t>
      </w:r>
      <w:r w:rsidRPr="00F208CD">
        <w:rPr>
          <w:rFonts w:ascii="AvenirNextLTPro" w:eastAsia="Times New Roman" w:hAnsi="AvenirNextLTPro" w:cs="Times New Roman"/>
          <w:sz w:val="22"/>
          <w:szCs w:val="22"/>
        </w:rPr>
        <w:t>”</w:t>
      </w:r>
      <w:r w:rsidR="004F0D98">
        <w:rPr>
          <w:rFonts w:ascii="AvenirNextLTPro" w:eastAsia="Times New Roman" w:hAnsi="AvenirNextLTPro" w:cs="Times New Roman"/>
          <w:sz w:val="22"/>
          <w:szCs w:val="22"/>
        </w:rPr>
        <w:t xml:space="preserve"> M</w:t>
      </w:r>
      <w:r w:rsidRPr="00F208CD">
        <w:rPr>
          <w:rFonts w:ascii="AvenirNextLTPro" w:eastAsia="Times New Roman" w:hAnsi="AvenirNextLTPro" w:cs="Times New Roman"/>
          <w:sz w:val="22"/>
          <w:szCs w:val="22"/>
        </w:rPr>
        <w:t xml:space="preserve">ichelle Snyder, Soul Shop </w:t>
      </w:r>
      <w:r w:rsidR="004F0D98">
        <w:rPr>
          <w:rFonts w:ascii="AvenirNextLTPro" w:eastAsia="Times New Roman" w:hAnsi="AvenirNextLTPro" w:cs="Times New Roman"/>
          <w:sz w:val="22"/>
          <w:szCs w:val="22"/>
        </w:rPr>
        <w:t xml:space="preserve">Executive </w:t>
      </w:r>
      <w:r w:rsidRPr="00F208CD">
        <w:rPr>
          <w:rFonts w:ascii="AvenirNextLTPro" w:eastAsia="Times New Roman" w:hAnsi="AvenirNextLTPro" w:cs="Times New Roman"/>
          <w:sz w:val="22"/>
          <w:szCs w:val="22"/>
        </w:rPr>
        <w:t>Director</w:t>
      </w:r>
      <w:r w:rsidR="004F0D98">
        <w:rPr>
          <w:rFonts w:ascii="AvenirNextLTPro" w:eastAsia="Times New Roman" w:hAnsi="AvenirNextLTPro" w:cs="Times New Roman"/>
          <w:sz w:val="22"/>
          <w:szCs w:val="22"/>
        </w:rPr>
        <w:t>.</w:t>
      </w:r>
    </w:p>
    <w:p w14:paraId="0ACD86DE" w14:textId="491FB651" w:rsidR="00F208CD" w:rsidRPr="00F208CD" w:rsidRDefault="004F0D98" w:rsidP="00F208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venirNextLTPro" w:eastAsia="Times New Roman" w:hAnsi="AvenirNextLTPro" w:cs="Times New Roman"/>
          <w:color w:val="212121"/>
          <w:sz w:val="22"/>
          <w:szCs w:val="22"/>
        </w:rPr>
        <w:t xml:space="preserve">Soul Shop™ </w:t>
      </w:r>
      <w:r w:rsidR="00F208CD" w:rsidRPr="00F208CD">
        <w:rPr>
          <w:rFonts w:ascii="AvenirNextLTPro" w:eastAsia="Times New Roman" w:hAnsi="AvenirNextLTPro" w:cs="Times New Roman"/>
          <w:color w:val="212121"/>
          <w:sz w:val="22"/>
          <w:szCs w:val="22"/>
        </w:rPr>
        <w:t>workshop</w:t>
      </w:r>
      <w:r>
        <w:rPr>
          <w:rFonts w:ascii="AvenirNextLTPro" w:eastAsia="Times New Roman" w:hAnsi="AvenirNextLTPro" w:cs="Times New Roman"/>
          <w:color w:val="212121"/>
          <w:sz w:val="22"/>
          <w:szCs w:val="22"/>
        </w:rPr>
        <w:t>s</w:t>
      </w:r>
      <w:r w:rsidR="00F208CD" w:rsidRPr="00F208CD">
        <w:rPr>
          <w:rFonts w:ascii="AvenirNextLTPro" w:eastAsia="Times New Roman" w:hAnsi="AvenirNextLTPro" w:cs="Times New Roman"/>
          <w:color w:val="212121"/>
          <w:sz w:val="22"/>
          <w:szCs w:val="22"/>
        </w:rPr>
        <w:t xml:space="preserve"> includes addressing the </w:t>
      </w:r>
      <w:r w:rsidR="00F208CD" w:rsidRPr="00F208CD">
        <w:rPr>
          <w:rFonts w:ascii="AvenirNextLTPro" w:eastAsia="Times New Roman" w:hAnsi="AvenirNextLTPro" w:cs="Times New Roman"/>
          <w:sz w:val="22"/>
          <w:szCs w:val="22"/>
        </w:rPr>
        <w:t xml:space="preserve">primary obstacles to dealing with suicide such as stigma, fear, and shame; statistics/facts about suicide; and how ministries can create a supportive environment while shifting the culture around how people deal with this subject and one another. </w:t>
      </w:r>
    </w:p>
    <w:p w14:paraId="09BBA108" w14:textId="5CE88E39" w:rsidR="00F208CD" w:rsidRPr="00F208CD" w:rsidRDefault="00F208CD" w:rsidP="00F208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208CD">
        <w:rPr>
          <w:rFonts w:ascii="AvenirNextLTPro" w:eastAsia="Times New Roman" w:hAnsi="AvenirNextLTPro" w:cs="Times New Roman"/>
          <w:sz w:val="22"/>
          <w:szCs w:val="22"/>
        </w:rPr>
        <w:t>Since its development in 2014, Soul Shop has trained thousands nationally and internationally in suicide awareness and has facilitated the development of suicide prevention plans with</w:t>
      </w:r>
      <w:r w:rsidR="004F0D98">
        <w:rPr>
          <w:rFonts w:ascii="AvenirNextLTPro" w:eastAsia="Times New Roman" w:hAnsi="AvenirNextLTPro" w:cs="Times New Roman"/>
          <w:sz w:val="22"/>
          <w:szCs w:val="22"/>
        </w:rPr>
        <w:t>in</w:t>
      </w:r>
      <w:r w:rsidRPr="00F208CD">
        <w:rPr>
          <w:rFonts w:ascii="AvenirNextLTPro" w:eastAsia="Times New Roman" w:hAnsi="AvenirNextLTPro" w:cs="Times New Roman"/>
          <w:sz w:val="22"/>
          <w:szCs w:val="22"/>
        </w:rPr>
        <w:t xml:space="preserve"> numerous community teams. </w:t>
      </w:r>
    </w:p>
    <w:p w14:paraId="5FE35371" w14:textId="1E61177D" w:rsidR="001B03B1" w:rsidRPr="001B03B1" w:rsidRDefault="001B03B1" w:rsidP="00372EFD">
      <w:pPr>
        <w:jc w:val="center"/>
        <w:rPr>
          <w:rFonts w:ascii="Avenir Book" w:hAnsi="Avenir Book"/>
          <w:color w:val="FF0000"/>
          <w:sz w:val="23"/>
          <w:szCs w:val="23"/>
        </w:rPr>
      </w:pPr>
      <w:r w:rsidRPr="001B03B1">
        <w:rPr>
          <w:rFonts w:ascii="Avenir Book" w:hAnsi="Avenir Book"/>
          <w:color w:val="FF0000"/>
          <w:sz w:val="23"/>
          <w:szCs w:val="23"/>
        </w:rPr>
        <w:t>Registration link</w:t>
      </w:r>
    </w:p>
    <w:p w14:paraId="248CD489" w14:textId="2F456CE9" w:rsidR="001B03B1" w:rsidRDefault="001B03B1" w:rsidP="001B03B1">
      <w:pPr>
        <w:jc w:val="center"/>
        <w:rPr>
          <w:rFonts w:ascii="Avenir Book" w:hAnsi="Avenir Book"/>
          <w:color w:val="FF0000"/>
          <w:sz w:val="23"/>
          <w:szCs w:val="23"/>
        </w:rPr>
      </w:pPr>
      <w:r>
        <w:rPr>
          <w:rFonts w:ascii="Avenir Book" w:hAnsi="Avenir Book"/>
          <w:color w:val="FF0000"/>
          <w:sz w:val="23"/>
          <w:szCs w:val="23"/>
        </w:rPr>
        <w:t>Place</w:t>
      </w:r>
    </w:p>
    <w:p w14:paraId="156FECA1" w14:textId="662426E8" w:rsidR="001B03B1" w:rsidRDefault="001B03B1" w:rsidP="001B03B1">
      <w:pPr>
        <w:jc w:val="center"/>
        <w:rPr>
          <w:rFonts w:ascii="Avenir Book" w:hAnsi="Avenir Book"/>
          <w:color w:val="FF0000"/>
          <w:sz w:val="23"/>
          <w:szCs w:val="23"/>
        </w:rPr>
      </w:pPr>
      <w:r>
        <w:rPr>
          <w:rFonts w:ascii="Avenir Book" w:hAnsi="Avenir Book"/>
          <w:color w:val="FF0000"/>
          <w:sz w:val="23"/>
          <w:szCs w:val="23"/>
        </w:rPr>
        <w:t>Address</w:t>
      </w:r>
    </w:p>
    <w:p w14:paraId="23F7E0F2" w14:textId="53B33DA6" w:rsidR="001B03B1" w:rsidRDefault="001B03B1" w:rsidP="001B03B1">
      <w:pPr>
        <w:jc w:val="center"/>
        <w:rPr>
          <w:rFonts w:ascii="Avenir Book" w:hAnsi="Avenir Book"/>
          <w:color w:val="FF0000"/>
          <w:sz w:val="23"/>
          <w:szCs w:val="23"/>
        </w:rPr>
      </w:pPr>
      <w:r>
        <w:rPr>
          <w:rFonts w:ascii="Avenir Book" w:hAnsi="Avenir Book"/>
          <w:color w:val="FF0000"/>
          <w:sz w:val="23"/>
          <w:szCs w:val="23"/>
        </w:rPr>
        <w:t>City, State</w:t>
      </w:r>
    </w:p>
    <w:p w14:paraId="1E50F62E" w14:textId="6E7752C7" w:rsidR="00372EFD" w:rsidRPr="001B03B1" w:rsidRDefault="00372EFD" w:rsidP="001B03B1">
      <w:pPr>
        <w:jc w:val="center"/>
        <w:rPr>
          <w:rFonts w:ascii="Avenir Book" w:hAnsi="Avenir Book"/>
          <w:color w:val="FF0000"/>
          <w:sz w:val="23"/>
          <w:szCs w:val="23"/>
        </w:rPr>
      </w:pPr>
      <w:r>
        <w:rPr>
          <w:rFonts w:ascii="Avenir Book" w:hAnsi="Avenir Book"/>
          <w:color w:val="FF0000"/>
          <w:sz w:val="23"/>
          <w:szCs w:val="23"/>
        </w:rPr>
        <w:t>Date</w:t>
      </w:r>
    </w:p>
    <w:p w14:paraId="542EA48C" w14:textId="4A6D251B" w:rsidR="001B03B1" w:rsidRPr="001B03B1" w:rsidRDefault="001B03B1" w:rsidP="001B03B1">
      <w:pPr>
        <w:jc w:val="center"/>
      </w:pPr>
      <w:r>
        <w:rPr>
          <w:rFonts w:ascii="Avenir Book" w:hAnsi="Avenir Book"/>
          <w:color w:val="373737"/>
          <w:sz w:val="23"/>
          <w:szCs w:val="23"/>
        </w:rPr>
        <w:t>830am to 430pm</w:t>
      </w:r>
    </w:p>
    <w:sectPr w:rsidR="001B03B1" w:rsidRPr="001B0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LTPro">
    <w:altName w:val="Cambria"/>
    <w:panose1 w:val="020B0604020202020204"/>
    <w:charset w:val="00"/>
    <w:family w:val="roman"/>
    <w:notTrueType/>
    <w:pitch w:val="default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B1"/>
    <w:rsid w:val="001B03B1"/>
    <w:rsid w:val="002C5A9E"/>
    <w:rsid w:val="002D750F"/>
    <w:rsid w:val="00316688"/>
    <w:rsid w:val="00346055"/>
    <w:rsid w:val="00372EFD"/>
    <w:rsid w:val="004160DF"/>
    <w:rsid w:val="004F0D98"/>
    <w:rsid w:val="006530A8"/>
    <w:rsid w:val="006750DB"/>
    <w:rsid w:val="00750F4C"/>
    <w:rsid w:val="007F16E7"/>
    <w:rsid w:val="008B2790"/>
    <w:rsid w:val="00F2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A69B3"/>
  <w15:chartTrackingRefBased/>
  <w15:docId w15:val="{68B255AF-A97E-5A41-8688-907CC346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03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1B03B1"/>
    <w:rPr>
      <w:i/>
      <w:iCs/>
    </w:rPr>
  </w:style>
  <w:style w:type="character" w:customStyle="1" w:styleId="apple-converted-space">
    <w:name w:val="apple-converted-space"/>
    <w:basedOn w:val="DefaultParagraphFont"/>
    <w:rsid w:val="001B03B1"/>
  </w:style>
  <w:style w:type="character" w:styleId="CommentReference">
    <w:name w:val="annotation reference"/>
    <w:basedOn w:val="DefaultParagraphFont"/>
    <w:uiPriority w:val="99"/>
    <w:semiHidden/>
    <w:unhideWhenUsed/>
    <w:rsid w:val="00346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5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3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epperson</dc:creator>
  <cp:keywords/>
  <dc:description/>
  <cp:lastModifiedBy>Christopher Epperson</cp:lastModifiedBy>
  <cp:revision>3</cp:revision>
  <dcterms:created xsi:type="dcterms:W3CDTF">2022-10-20T23:16:00Z</dcterms:created>
  <dcterms:modified xsi:type="dcterms:W3CDTF">2022-10-20T23:23:00Z</dcterms:modified>
</cp:coreProperties>
</file>